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8778" w14:textId="5A602E92" w:rsidR="00996D3B" w:rsidRDefault="007D1CD8" w:rsidP="007D1CD8">
      <w:pPr>
        <w:jc w:val="center"/>
      </w:pPr>
      <w:r>
        <w:t>Tuesday, February 25, 2020</w:t>
      </w:r>
    </w:p>
    <w:p w14:paraId="00EB5041" w14:textId="77777777" w:rsidR="00F33006" w:rsidRDefault="007D1CD8" w:rsidP="00436CE2">
      <w:pPr>
        <w:spacing w:after="0"/>
      </w:pPr>
      <w:r>
        <w:t xml:space="preserve">The regular meeting of the Arlington City Council was called to order by Mayor Pro </w:t>
      </w:r>
      <w:proofErr w:type="spellStart"/>
      <w:r>
        <w:t>Tem</w:t>
      </w:r>
      <w:proofErr w:type="spellEnd"/>
      <w:r>
        <w:t xml:space="preserve"> Meisner at 7:30pm at City Hall Council chambers. Council members present: Meisner, </w:t>
      </w:r>
      <w:proofErr w:type="spellStart"/>
      <w:r>
        <w:t>Palas</w:t>
      </w:r>
      <w:proofErr w:type="spellEnd"/>
      <w:r>
        <w:t xml:space="preserve">, Shaffer and Bond. Absent: Henry, Mayor Handel. </w:t>
      </w:r>
      <w:r w:rsidR="00F33006">
        <w:t>Shaffer moved, seconded by Bond to approve the agenda. All ayes, motion carried. The minutes of the February 11</w:t>
      </w:r>
      <w:r w:rsidR="00F33006" w:rsidRPr="00F33006">
        <w:rPr>
          <w:vertAlign w:val="superscript"/>
        </w:rPr>
        <w:t>th</w:t>
      </w:r>
      <w:r w:rsidR="00F33006">
        <w:t xml:space="preserve"> meeting were presented. Bond moved, seconded by </w:t>
      </w:r>
      <w:proofErr w:type="spellStart"/>
      <w:r w:rsidR="00F33006">
        <w:t>Palas</w:t>
      </w:r>
      <w:proofErr w:type="spellEnd"/>
      <w:r w:rsidR="00F33006">
        <w:t xml:space="preserve"> to approve the minutes. All ayes, motion carried. </w:t>
      </w:r>
    </w:p>
    <w:p w14:paraId="36E78D80" w14:textId="625CAC70" w:rsidR="007D1CD8" w:rsidRDefault="00F33006" w:rsidP="00436CE2">
      <w:pPr>
        <w:spacing w:after="0"/>
      </w:pPr>
      <w:r>
        <w:t>The following expenditures were presented:</w:t>
      </w:r>
    </w:p>
    <w:p w14:paraId="185025DF" w14:textId="19645C53" w:rsidR="00F33006" w:rsidRDefault="00F33006" w:rsidP="00436CE2">
      <w:pPr>
        <w:tabs>
          <w:tab w:val="decimal" w:pos="6480"/>
        </w:tabs>
        <w:spacing w:after="0"/>
      </w:pPr>
      <w:r>
        <w:t>Linda Adams, Library/postage</w:t>
      </w:r>
      <w:r>
        <w:tab/>
        <w:t>$5.83</w:t>
      </w:r>
    </w:p>
    <w:p w14:paraId="3A36A296" w14:textId="44B93C4C" w:rsidR="00F33006" w:rsidRDefault="00F33006" w:rsidP="00F33006">
      <w:pPr>
        <w:tabs>
          <w:tab w:val="decimal" w:pos="6480"/>
        </w:tabs>
        <w:spacing w:after="0"/>
      </w:pPr>
      <w:r>
        <w:t>Alliant Energy, Utilities</w:t>
      </w:r>
      <w:r>
        <w:tab/>
        <w:t>3,100.69</w:t>
      </w:r>
    </w:p>
    <w:p w14:paraId="114B081A" w14:textId="6E35B508" w:rsidR="00F33006" w:rsidRDefault="00F33006" w:rsidP="00F33006">
      <w:pPr>
        <w:tabs>
          <w:tab w:val="decimal" w:pos="6480"/>
        </w:tabs>
        <w:spacing w:after="0"/>
      </w:pPr>
      <w:r>
        <w:t>Appliance Professionals, CC/washer-dryer</w:t>
      </w:r>
      <w:r>
        <w:tab/>
        <w:t>450.00</w:t>
      </w:r>
    </w:p>
    <w:p w14:paraId="1D6EF2C3" w14:textId="7638EB45" w:rsidR="00F33006" w:rsidRDefault="00F33006" w:rsidP="00F33006">
      <w:pPr>
        <w:tabs>
          <w:tab w:val="decimal" w:pos="6480"/>
        </w:tabs>
        <w:spacing w:after="0"/>
      </w:pPr>
      <w:r>
        <w:t>Auditor of State, General/Oversight fees</w:t>
      </w:r>
      <w:r>
        <w:tab/>
        <w:t>1,200.00</w:t>
      </w:r>
    </w:p>
    <w:p w14:paraId="60A70F38" w14:textId="62B1865C" w:rsidR="00F33006" w:rsidRDefault="00F33006" w:rsidP="00F33006">
      <w:pPr>
        <w:tabs>
          <w:tab w:val="decimal" w:pos="6480"/>
        </w:tabs>
        <w:spacing w:after="0"/>
      </w:pPr>
      <w:proofErr w:type="spellStart"/>
      <w:r>
        <w:t>Avesis</w:t>
      </w:r>
      <w:proofErr w:type="spellEnd"/>
      <w:r>
        <w:t xml:space="preserve">, </w:t>
      </w:r>
      <w:proofErr w:type="spellStart"/>
      <w:r>
        <w:t>Empl</w:t>
      </w:r>
      <w:proofErr w:type="spellEnd"/>
      <w:r>
        <w:t xml:space="preserve"> Benefits/group vision</w:t>
      </w:r>
      <w:r>
        <w:tab/>
      </w:r>
      <w:r w:rsidR="00036E1C">
        <w:t>58.32</w:t>
      </w:r>
    </w:p>
    <w:p w14:paraId="4F7C65F1" w14:textId="32E73E96" w:rsidR="00036E1C" w:rsidRDefault="00036E1C" w:rsidP="00F33006">
      <w:pPr>
        <w:tabs>
          <w:tab w:val="decimal" w:pos="6480"/>
        </w:tabs>
        <w:spacing w:after="0"/>
      </w:pPr>
      <w:r>
        <w:t>American Water Works Assoc., Water/meeting registration</w:t>
      </w:r>
      <w:r>
        <w:tab/>
        <w:t>25.00</w:t>
      </w:r>
    </w:p>
    <w:p w14:paraId="6C58C952" w14:textId="500C151C" w:rsidR="00036E1C" w:rsidRDefault="00036E1C" w:rsidP="00F33006">
      <w:pPr>
        <w:tabs>
          <w:tab w:val="decimal" w:pos="6480"/>
        </w:tabs>
        <w:spacing w:after="0"/>
      </w:pPr>
      <w:r>
        <w:t>Black Hills Energy, Utilities</w:t>
      </w:r>
      <w:r>
        <w:tab/>
        <w:t>965.13</w:t>
      </w:r>
    </w:p>
    <w:p w14:paraId="7A92B89F" w14:textId="71A9359E" w:rsidR="00036E1C" w:rsidRDefault="00036E1C" w:rsidP="00F33006">
      <w:pPr>
        <w:tabs>
          <w:tab w:val="decimal" w:pos="6480"/>
        </w:tabs>
        <w:spacing w:after="0"/>
      </w:pPr>
      <w:r>
        <w:t>Mark Bond, Gen Streets/CDL Training</w:t>
      </w:r>
      <w:r>
        <w:tab/>
        <w:t>495.00</w:t>
      </w:r>
    </w:p>
    <w:p w14:paraId="037AF02E" w14:textId="5CA506E3" w:rsidR="00036E1C" w:rsidRDefault="00036E1C" w:rsidP="00F33006">
      <w:pPr>
        <w:tabs>
          <w:tab w:val="decimal" w:pos="6480"/>
        </w:tabs>
        <w:spacing w:after="0"/>
      </w:pPr>
      <w:proofErr w:type="spellStart"/>
      <w:r>
        <w:t>Brodart</w:t>
      </w:r>
      <w:proofErr w:type="spellEnd"/>
      <w:r>
        <w:t xml:space="preserve"> Co., Library/Supplies</w:t>
      </w:r>
      <w:r>
        <w:tab/>
        <w:t>91.90</w:t>
      </w:r>
    </w:p>
    <w:p w14:paraId="420610BA" w14:textId="68C02D26" w:rsidR="00036E1C" w:rsidRDefault="00036E1C" w:rsidP="00F33006">
      <w:pPr>
        <w:tabs>
          <w:tab w:val="decimal" w:pos="6480"/>
        </w:tabs>
        <w:spacing w:after="0"/>
      </w:pPr>
      <w:r>
        <w:t xml:space="preserve">Builders </w:t>
      </w:r>
      <w:proofErr w:type="spellStart"/>
      <w:r>
        <w:t>Firstsource</w:t>
      </w:r>
      <w:proofErr w:type="spellEnd"/>
      <w:r>
        <w:t>, Library Gift/Supplies for kitchen</w:t>
      </w:r>
      <w:r>
        <w:tab/>
        <w:t>87.36</w:t>
      </w:r>
    </w:p>
    <w:p w14:paraId="2F90F5F4" w14:textId="381BA034" w:rsidR="00036E1C" w:rsidRDefault="00036E1C" w:rsidP="00F33006">
      <w:pPr>
        <w:tabs>
          <w:tab w:val="decimal" w:pos="6480"/>
        </w:tabs>
        <w:spacing w:after="0"/>
      </w:pPr>
      <w:r>
        <w:t>Chase Visa, Library/Periodicals, Books, DVD’s</w:t>
      </w:r>
      <w:r>
        <w:tab/>
        <w:t>349.19</w:t>
      </w:r>
    </w:p>
    <w:p w14:paraId="16DDBD64" w14:textId="6F226841" w:rsidR="00036E1C" w:rsidRDefault="00036E1C" w:rsidP="00F33006">
      <w:pPr>
        <w:tabs>
          <w:tab w:val="decimal" w:pos="6480"/>
        </w:tabs>
        <w:spacing w:after="0"/>
      </w:pPr>
      <w:r>
        <w:t>Dish Network, CC/Monthly Dish Network</w:t>
      </w:r>
      <w:r>
        <w:tab/>
        <w:t>156.37</w:t>
      </w:r>
    </w:p>
    <w:p w14:paraId="16066D2B" w14:textId="400B04E0" w:rsidR="00036E1C" w:rsidRDefault="00036E1C" w:rsidP="00F33006">
      <w:pPr>
        <w:tabs>
          <w:tab w:val="decimal" w:pos="6480"/>
        </w:tabs>
        <w:spacing w:after="0"/>
      </w:pPr>
      <w:r>
        <w:t>Ducky’s, General/window cleaning City Hall</w:t>
      </w:r>
      <w:r>
        <w:tab/>
        <w:t>150.00</w:t>
      </w:r>
    </w:p>
    <w:p w14:paraId="01C6D27B" w14:textId="789F6559" w:rsidR="00036E1C" w:rsidRDefault="00036E1C" w:rsidP="00F33006">
      <w:pPr>
        <w:tabs>
          <w:tab w:val="decimal" w:pos="6480"/>
        </w:tabs>
        <w:spacing w:after="0"/>
      </w:pPr>
      <w:r>
        <w:t>EFTPS, Payroll withholding</w:t>
      </w:r>
      <w:r>
        <w:tab/>
        <w:t>2,009.51</w:t>
      </w:r>
    </w:p>
    <w:p w14:paraId="458E22E7" w14:textId="77777777" w:rsidR="00036E1C" w:rsidRDefault="00036E1C" w:rsidP="00F33006">
      <w:pPr>
        <w:tabs>
          <w:tab w:val="decimal" w:pos="6480"/>
        </w:tabs>
        <w:spacing w:after="0"/>
      </w:pPr>
      <w:r>
        <w:t>Emergency Medical Products, Ambulance/Supplies</w:t>
      </w:r>
      <w:r>
        <w:tab/>
        <w:t>63.21</w:t>
      </w:r>
    </w:p>
    <w:p w14:paraId="2222BA5A" w14:textId="77777777" w:rsidR="00036E1C" w:rsidRDefault="00036E1C" w:rsidP="00F33006">
      <w:pPr>
        <w:tabs>
          <w:tab w:val="decimal" w:pos="6480"/>
        </w:tabs>
        <w:spacing w:after="0"/>
      </w:pPr>
      <w:r>
        <w:t>Hawkins, Water/cylinder Rent</w:t>
      </w:r>
      <w:r>
        <w:tab/>
        <w:t>10.00</w:t>
      </w:r>
    </w:p>
    <w:p w14:paraId="02F1E7BD" w14:textId="77777777" w:rsidR="00036E1C" w:rsidRDefault="00036E1C" w:rsidP="00F33006">
      <w:pPr>
        <w:tabs>
          <w:tab w:val="decimal" w:pos="6480"/>
        </w:tabs>
        <w:spacing w:after="0"/>
      </w:pPr>
      <w:r>
        <w:t>Joie Hayes, Ambulance/Battery</w:t>
      </w:r>
      <w:r>
        <w:tab/>
        <w:t>18.44</w:t>
      </w:r>
    </w:p>
    <w:p w14:paraId="0532ED3E" w14:textId="77777777" w:rsidR="00036E1C" w:rsidRDefault="00036E1C" w:rsidP="00F33006">
      <w:pPr>
        <w:tabs>
          <w:tab w:val="decimal" w:pos="6480"/>
        </w:tabs>
        <w:spacing w:after="0"/>
      </w:pPr>
      <w:proofErr w:type="spellStart"/>
      <w:r>
        <w:t>Ipers</w:t>
      </w:r>
      <w:proofErr w:type="spellEnd"/>
      <w:r>
        <w:t>, Payroll withholding</w:t>
      </w:r>
      <w:r>
        <w:tab/>
        <w:t>1,208.84</w:t>
      </w:r>
    </w:p>
    <w:p w14:paraId="046F4FB3" w14:textId="77777777" w:rsidR="00036E1C" w:rsidRDefault="00036E1C" w:rsidP="00F33006">
      <w:pPr>
        <w:tabs>
          <w:tab w:val="decimal" w:pos="6480"/>
        </w:tabs>
        <w:spacing w:after="0"/>
      </w:pPr>
      <w:r>
        <w:t xml:space="preserve">Madison National Life Ins., </w:t>
      </w:r>
      <w:proofErr w:type="spellStart"/>
      <w:r>
        <w:t>Empl</w:t>
      </w:r>
      <w:proofErr w:type="spellEnd"/>
      <w:r>
        <w:t xml:space="preserve"> Benefits/Group Life</w:t>
      </w:r>
      <w:r>
        <w:tab/>
        <w:t>75.81</w:t>
      </w:r>
    </w:p>
    <w:p w14:paraId="5107EB30" w14:textId="77777777" w:rsidR="00036E1C" w:rsidRDefault="00036E1C" w:rsidP="00F33006">
      <w:pPr>
        <w:tabs>
          <w:tab w:val="decimal" w:pos="6480"/>
        </w:tabs>
        <w:spacing w:after="0"/>
      </w:pPr>
      <w:r>
        <w:t>NAPA, Fire/Equipment Maintenance</w:t>
      </w:r>
      <w:r>
        <w:tab/>
        <w:t>19.98</w:t>
      </w:r>
    </w:p>
    <w:p w14:paraId="7BF682D2" w14:textId="77777777" w:rsidR="00036E1C" w:rsidRDefault="00036E1C" w:rsidP="00F33006">
      <w:pPr>
        <w:tabs>
          <w:tab w:val="decimal" w:pos="6480"/>
        </w:tabs>
        <w:spacing w:after="0"/>
      </w:pPr>
      <w:r>
        <w:t>Oelwein Publishing, General/publications</w:t>
      </w:r>
      <w:r>
        <w:tab/>
        <w:t>146.25</w:t>
      </w:r>
    </w:p>
    <w:p w14:paraId="28310359" w14:textId="77777777" w:rsidR="00036E1C" w:rsidRDefault="00036E1C" w:rsidP="00F33006">
      <w:pPr>
        <w:tabs>
          <w:tab w:val="decimal" w:pos="6480"/>
        </w:tabs>
        <w:spacing w:after="0"/>
      </w:pPr>
      <w:r>
        <w:t>PCC, Ambulance/Billing services</w:t>
      </w:r>
      <w:r>
        <w:tab/>
        <w:t>269.16</w:t>
      </w:r>
    </w:p>
    <w:p w14:paraId="23528CD8" w14:textId="35B47026" w:rsidR="00036E1C" w:rsidRDefault="00036E1C" w:rsidP="00F33006">
      <w:pPr>
        <w:tabs>
          <w:tab w:val="decimal" w:pos="6480"/>
        </w:tabs>
        <w:spacing w:after="0"/>
      </w:pPr>
      <w:r>
        <w:t>Sara Shanahan, CC/fob deposit refund</w:t>
      </w:r>
      <w:r>
        <w:tab/>
        <w:t>20.00</w:t>
      </w:r>
    </w:p>
    <w:p w14:paraId="663F3952" w14:textId="4027EAE8" w:rsidR="00AB1E5B" w:rsidRDefault="00AB1E5B" w:rsidP="00F33006">
      <w:pPr>
        <w:tabs>
          <w:tab w:val="decimal" w:pos="6480"/>
        </w:tabs>
        <w:spacing w:after="0"/>
      </w:pPr>
      <w:r>
        <w:t>Secretary of State, General/Notary renewal</w:t>
      </w:r>
      <w:r>
        <w:tab/>
        <w:t>30.00</w:t>
      </w:r>
    </w:p>
    <w:p w14:paraId="3E431EC1" w14:textId="77777777" w:rsidR="00036E1C" w:rsidRDefault="00036E1C" w:rsidP="00F33006">
      <w:pPr>
        <w:tabs>
          <w:tab w:val="decimal" w:pos="6480"/>
        </w:tabs>
        <w:spacing w:after="0"/>
      </w:pPr>
      <w:r>
        <w:t>US Cellular, Ambulance/cell phone</w:t>
      </w:r>
      <w:r>
        <w:tab/>
        <w:t>38.45</w:t>
      </w:r>
    </w:p>
    <w:p w14:paraId="0EA57261" w14:textId="77777777" w:rsidR="00036E1C" w:rsidRDefault="00036E1C" w:rsidP="00F33006">
      <w:pPr>
        <w:tabs>
          <w:tab w:val="decimal" w:pos="6480"/>
        </w:tabs>
        <w:spacing w:after="0"/>
      </w:pPr>
      <w:r>
        <w:t>Weber Paper, CC/Floor wax</w:t>
      </w:r>
      <w:r>
        <w:tab/>
        <w:t>175.50</w:t>
      </w:r>
    </w:p>
    <w:p w14:paraId="29BA6AC0" w14:textId="77777777" w:rsidR="00036E1C" w:rsidRDefault="00036E1C" w:rsidP="00F33006">
      <w:pPr>
        <w:tabs>
          <w:tab w:val="decimal" w:pos="6480"/>
        </w:tabs>
        <w:spacing w:after="0"/>
      </w:pPr>
      <w:r>
        <w:t>Wellmark, Group Health Insurance</w:t>
      </w:r>
      <w:r>
        <w:tab/>
        <w:t>2,113.02</w:t>
      </w:r>
    </w:p>
    <w:p w14:paraId="0C3EC141" w14:textId="77777777" w:rsidR="00036E1C" w:rsidRDefault="00036E1C" w:rsidP="00F33006">
      <w:pPr>
        <w:tabs>
          <w:tab w:val="decimal" w:pos="6480"/>
        </w:tabs>
        <w:spacing w:after="0"/>
      </w:pPr>
      <w:r>
        <w:t>Windstream, Phones, Internet</w:t>
      </w:r>
      <w:r>
        <w:tab/>
        <w:t>444.18</w:t>
      </w:r>
    </w:p>
    <w:p w14:paraId="31C0C688" w14:textId="77777777" w:rsidR="00AB1E5B" w:rsidRDefault="00036E1C" w:rsidP="00F33006">
      <w:pPr>
        <w:tabs>
          <w:tab w:val="decimal" w:pos="6480"/>
        </w:tabs>
        <w:spacing w:after="0"/>
      </w:pPr>
      <w:r>
        <w:t xml:space="preserve">                                                Total</w:t>
      </w:r>
      <w:r>
        <w:tab/>
        <w:t>$13,7</w:t>
      </w:r>
      <w:r w:rsidR="00AB1E5B">
        <w:t>7</w:t>
      </w:r>
      <w:r>
        <w:t>7.14</w:t>
      </w:r>
    </w:p>
    <w:p w14:paraId="65338C55" w14:textId="73C54852" w:rsidR="00AB1E5B" w:rsidRDefault="00AB1E5B" w:rsidP="00F33006">
      <w:pPr>
        <w:tabs>
          <w:tab w:val="decimal" w:pos="6480"/>
        </w:tabs>
        <w:spacing w:after="0"/>
      </w:pPr>
      <w:r>
        <w:t xml:space="preserve">Shaffer moved, seconded by </w:t>
      </w:r>
      <w:proofErr w:type="spellStart"/>
      <w:r>
        <w:t>Palas</w:t>
      </w:r>
      <w:proofErr w:type="spellEnd"/>
      <w:r>
        <w:t xml:space="preserve"> to approve the expenditures. All ayes, motion carried. The public safety committee brought up several properties that have allowed junk to accumulate around their properties. Bond Moved, seconded by Shaffer to send letters to 3 property owners regarding the nuisances. All ayes, motion carried. Council reviewed a new Library meeting room use agreement which will now include a deposit presented by the Library board. Shaffer moved, seconded by Bond to approve the new agreement. All ayes, motion carried.</w:t>
      </w:r>
      <w:r w:rsidR="008108D3">
        <w:t xml:space="preserve"> </w:t>
      </w:r>
      <w:bookmarkStart w:id="0" w:name="_GoBack"/>
      <w:bookmarkEnd w:id="0"/>
      <w:proofErr w:type="spellStart"/>
      <w:r>
        <w:t>Palas</w:t>
      </w:r>
      <w:proofErr w:type="spellEnd"/>
      <w:r>
        <w:t xml:space="preserve"> moved to adjourn, seconded by Shaffer. All ayes, motion carried.</w:t>
      </w:r>
    </w:p>
    <w:p w14:paraId="61E62DE0" w14:textId="77777777" w:rsidR="00AB1E5B" w:rsidRDefault="00AB1E5B" w:rsidP="00F33006">
      <w:pPr>
        <w:tabs>
          <w:tab w:val="decimal" w:pos="6480"/>
        </w:tabs>
        <w:spacing w:after="0"/>
      </w:pPr>
    </w:p>
    <w:p w14:paraId="6904530F" w14:textId="77777777" w:rsidR="00AB1E5B" w:rsidRDefault="00AB1E5B" w:rsidP="00F33006">
      <w:pPr>
        <w:tabs>
          <w:tab w:val="decimal" w:pos="6480"/>
        </w:tabs>
        <w:spacing w:after="0"/>
      </w:pPr>
      <w:r>
        <w:t>ATTEST:</w:t>
      </w:r>
    </w:p>
    <w:p w14:paraId="7EB7FDD4" w14:textId="77777777" w:rsidR="00AB1E5B" w:rsidRDefault="00AB1E5B" w:rsidP="00F33006">
      <w:pPr>
        <w:tabs>
          <w:tab w:val="decimal" w:pos="6480"/>
        </w:tabs>
        <w:spacing w:after="0"/>
      </w:pPr>
      <w:r>
        <w:t>_________________________________________            ______________________________________</w:t>
      </w:r>
    </w:p>
    <w:p w14:paraId="1600103B" w14:textId="2986028E" w:rsidR="00036E1C" w:rsidRDefault="00AB1E5B" w:rsidP="00F33006">
      <w:pPr>
        <w:tabs>
          <w:tab w:val="decimal" w:pos="6480"/>
        </w:tabs>
        <w:spacing w:after="0"/>
      </w:pPr>
      <w:r>
        <w:t xml:space="preserve">Dean Meisner, Mayor Pro </w:t>
      </w:r>
      <w:proofErr w:type="spellStart"/>
      <w:r>
        <w:t>Tem</w:t>
      </w:r>
      <w:proofErr w:type="spellEnd"/>
      <w:r>
        <w:t xml:space="preserve">                                                Mary Jo Brown, City Clerk</w:t>
      </w:r>
      <w:r w:rsidR="00036E1C">
        <w:tab/>
      </w:r>
    </w:p>
    <w:p w14:paraId="67C04EAE" w14:textId="77777777" w:rsidR="00F33006" w:rsidRDefault="00F33006" w:rsidP="007D1CD8"/>
    <w:p w14:paraId="6C392539" w14:textId="77777777" w:rsidR="00F33006" w:rsidRDefault="00F33006" w:rsidP="00F33006">
      <w:pPr>
        <w:spacing w:after="0"/>
      </w:pPr>
    </w:p>
    <w:p w14:paraId="6E575C54" w14:textId="77777777" w:rsidR="00F33006" w:rsidRDefault="00F33006" w:rsidP="007D1CD8"/>
    <w:sectPr w:rsidR="00F33006" w:rsidSect="00AB1E5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D8"/>
    <w:rsid w:val="00036E1C"/>
    <w:rsid w:val="00436CE2"/>
    <w:rsid w:val="007D1CD8"/>
    <w:rsid w:val="008108D3"/>
    <w:rsid w:val="00996D3B"/>
    <w:rsid w:val="00AB1E5B"/>
    <w:rsid w:val="00B30261"/>
    <w:rsid w:val="00F3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6A3D"/>
  <w15:chartTrackingRefBased/>
  <w15:docId w15:val="{C0C5F47C-972C-41C9-B47E-20E53044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dcterms:created xsi:type="dcterms:W3CDTF">2020-03-03T19:33:00Z</dcterms:created>
  <dcterms:modified xsi:type="dcterms:W3CDTF">2020-03-03T22:07:00Z</dcterms:modified>
</cp:coreProperties>
</file>